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2074" w14:textId="77777777" w:rsidR="00A75960" w:rsidRPr="00DE1C4D" w:rsidRDefault="00A75960" w:rsidP="00A7596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gramStart"/>
      <w:r w:rsidRPr="00DE1C4D">
        <w:rPr>
          <w:rFonts w:asciiTheme="majorHAnsi" w:hAnsiTheme="majorHAnsi" w:cstheme="majorHAnsi"/>
          <w:b/>
          <w:bCs/>
          <w:sz w:val="22"/>
          <w:szCs w:val="22"/>
          <w:lang w:val="en-US"/>
        </w:rPr>
        <w:t>Lap./</w:t>
      </w:r>
      <w:proofErr w:type="spellStart"/>
      <w:proofErr w:type="gramEnd"/>
      <w:r w:rsidRPr="00DE1C4D">
        <w:rPr>
          <w:rFonts w:asciiTheme="majorHAnsi" w:hAnsiTheme="majorHAnsi" w:cstheme="majorHAnsi"/>
          <w:b/>
          <w:bCs/>
          <w:sz w:val="22"/>
          <w:szCs w:val="22"/>
          <w:lang w:val="en-US"/>
        </w:rPr>
        <w:t>robotass</w:t>
      </w:r>
      <w:proofErr w:type="spellEnd"/>
      <w:r w:rsidRPr="00DE1C4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. </w:t>
      </w:r>
      <w:proofErr w:type="spellStart"/>
      <w:r w:rsidRPr="00DE1C4D">
        <w:rPr>
          <w:rFonts w:asciiTheme="majorHAnsi" w:hAnsiTheme="majorHAnsi" w:cstheme="majorHAnsi"/>
          <w:b/>
          <w:bCs/>
          <w:sz w:val="22"/>
          <w:szCs w:val="22"/>
          <w:lang w:val="en-US"/>
        </w:rPr>
        <w:t>eTEP</w:t>
      </w:r>
      <w:proofErr w:type="spellEnd"/>
    </w:p>
    <w:p w14:paraId="1654E234" w14:textId="77777777" w:rsidR="00A75960" w:rsidRPr="00DE1C4D" w:rsidRDefault="00A75960" w:rsidP="00A7596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176931F" w14:textId="77777777" w:rsidR="00A75960" w:rsidRPr="00DE1C4D" w:rsidRDefault="00A75960" w:rsidP="00A7596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E1C4D">
        <w:rPr>
          <w:rFonts w:asciiTheme="majorHAnsi" w:hAnsiTheme="majorHAnsi" w:cstheme="majorHAnsi"/>
          <w:sz w:val="22"/>
          <w:szCs w:val="22"/>
          <w:lang w:val="en-US"/>
        </w:rPr>
        <w:t xml:space="preserve">I </w:t>
      </w:r>
      <w:r w:rsidRPr="00DE1C4D">
        <w:rPr>
          <w:rFonts w:asciiTheme="majorHAnsi" w:hAnsiTheme="majorHAnsi" w:cstheme="majorHAnsi"/>
          <w:sz w:val="22"/>
          <w:szCs w:val="22"/>
          <w:lang w:val="en-US"/>
        </w:rPr>
        <w:tab/>
        <w:t>UA</w:t>
      </w:r>
    </w:p>
    <w:p w14:paraId="4CF6E8DF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455BA3">
        <w:rPr>
          <w:rFonts w:asciiTheme="majorHAnsi" w:hAnsiTheme="majorHAnsi" w:cstheme="majorHAnsi"/>
          <w:sz w:val="22"/>
          <w:szCs w:val="22"/>
          <w:lang w:val="en-US"/>
        </w:rPr>
        <w:t>foretages</w:t>
      </w:r>
      <w:proofErr w:type="spellEnd"/>
      <w:r w:rsidRPr="00455BA3">
        <w:rPr>
          <w:rFonts w:asciiTheme="majorHAnsi" w:hAnsiTheme="majorHAnsi" w:cstheme="majorHAnsi"/>
          <w:sz w:val="22"/>
          <w:szCs w:val="22"/>
          <w:lang w:val="en-US"/>
        </w:rPr>
        <w:tab/>
        <w:t>KJAF14a / KJAE14a / KJAD14a</w:t>
      </w:r>
    </w:p>
    <w:p w14:paraId="3750A055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B23B73E" w14:textId="77777777" w:rsidR="00A75960" w:rsidRPr="00DE1C4D" w:rsidRDefault="00A75960" w:rsidP="00A759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E1C4D">
        <w:rPr>
          <w:rFonts w:asciiTheme="majorHAnsi" w:hAnsiTheme="majorHAnsi" w:cstheme="majorHAnsi"/>
          <w:b/>
          <w:bCs/>
          <w:sz w:val="22"/>
          <w:szCs w:val="22"/>
        </w:rPr>
        <w:t>Fund/patologi</w:t>
      </w:r>
    </w:p>
    <w:p w14:paraId="1439A19D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 xml:space="preserve">***hernie med defekt målende ***x*** cm indeholdende ***. </w:t>
      </w:r>
    </w:p>
    <w:p w14:paraId="01F9C095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 </w:t>
      </w:r>
    </w:p>
    <w:p w14:paraId="655DBE9C" w14:textId="77777777" w:rsidR="00A75960" w:rsidRPr="00455BA3" w:rsidRDefault="00A75960" w:rsidP="00A759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55BA3">
        <w:rPr>
          <w:rFonts w:asciiTheme="majorHAnsi" w:hAnsiTheme="majorHAnsi" w:cstheme="majorHAnsi"/>
          <w:b/>
          <w:bCs/>
          <w:sz w:val="22"/>
          <w:szCs w:val="22"/>
        </w:rPr>
        <w:t>Procedure</w:t>
      </w:r>
    </w:p>
    <w:p w14:paraId="58666680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</w:p>
    <w:p w14:paraId="6B7728B2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 xml:space="preserve">Med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optiport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 xml:space="preserve"> etableres det ve. retromuskulære rum med respekt for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neurovaskulære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bundles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 xml:space="preserve"> via 12 mm port, herefter 5 mm port ligeledes i ve. retromuskulære rum. Med *** krydses midtlinjen via lig.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falciforme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 xml:space="preserve"> og der åbnes op til det hø. retromuskulære rum. Nu sættes en 12 mm port i hø. side og det hø. retromuskulære rum etableres, ligeledes med respekt for linea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semilunaris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>. Midtlinjen tages ned indtil man når herniet som reponeres komplet. Resterende midtlinje tages ned. Fasciedefekten lukkes med ***, inkluderende broksækken der trækkes ned.</w:t>
      </w:r>
    </w:p>
    <w:p w14:paraId="55611997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 xml:space="preserve">Nu placeres en *** ***x*** mesh dækkende defekten, fikseres med ***. Portene fjernes under synets vejledning og de to 12 mm defekter i forreste </w:t>
      </w:r>
      <w:proofErr w:type="spellStart"/>
      <w:r w:rsidRPr="00455BA3">
        <w:rPr>
          <w:rFonts w:asciiTheme="majorHAnsi" w:hAnsiTheme="majorHAnsi" w:cstheme="majorHAnsi"/>
          <w:sz w:val="22"/>
          <w:szCs w:val="22"/>
        </w:rPr>
        <w:t>fascieblad</w:t>
      </w:r>
      <w:proofErr w:type="spellEnd"/>
      <w:r w:rsidRPr="00455BA3">
        <w:rPr>
          <w:rFonts w:asciiTheme="majorHAnsi" w:hAnsiTheme="majorHAnsi" w:cstheme="majorHAnsi"/>
          <w:sz w:val="22"/>
          <w:szCs w:val="22"/>
        </w:rPr>
        <w:t xml:space="preserve"> lukkes med *** og huden med ***.</w:t>
      </w:r>
    </w:p>
    <w:p w14:paraId="091FA979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</w:p>
    <w:p w14:paraId="1EB544DA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Der er anlagt i alt *** ml *** lokalanalgesi.</w:t>
      </w:r>
    </w:p>
    <w:p w14:paraId="2B1F1405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Der er peroperativt givet antibiotikaprofylakse i ***.</w:t>
      </w:r>
    </w:p>
    <w:p w14:paraId="624FDFD4" w14:textId="77777777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 </w:t>
      </w:r>
    </w:p>
    <w:p w14:paraId="2D4AA3F4" w14:textId="77777777" w:rsidR="00A75960" w:rsidRPr="00455BA3" w:rsidRDefault="00A75960" w:rsidP="00A759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55BA3">
        <w:rPr>
          <w:rFonts w:asciiTheme="majorHAnsi" w:hAnsiTheme="majorHAnsi" w:cstheme="majorHAnsi"/>
          <w:b/>
          <w:bCs/>
          <w:sz w:val="22"/>
          <w:szCs w:val="22"/>
        </w:rPr>
        <w:t>Plan/bemærkninger</w:t>
      </w:r>
    </w:p>
    <w:p w14:paraId="23809C9D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Smertestillende i form af</w:t>
      </w:r>
    </w:p>
    <w:p w14:paraId="1804E5C4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rp.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panodil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 g x 4 i 3 dage</w:t>
      </w:r>
    </w:p>
    <w:p w14:paraId="0EEF428F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ibumetin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400 mg x 3 i 3 dage</w:t>
      </w:r>
    </w:p>
    <w:p w14:paraId="0BD91DD4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morfin 5 mg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p.n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2359F222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CAACAF5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Udskrives senere i dag uden yderligere kontrol.</w:t>
      </w:r>
    </w:p>
    <w:p w14:paraId="4F38F338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Restriktioner på fysisk aktivitet de første 30 dage.</w:t>
      </w:r>
    </w:p>
    <w:p w14:paraId="56D7797E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Suturfjernelse hos egen læge om 10 dage.</w:t>
      </w:r>
    </w:p>
    <w:p w14:paraId="235CC1EC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8884AD5" w14:textId="77777777" w:rsidR="00A75960" w:rsidRPr="00455BA3" w:rsidRDefault="00A75960" w:rsidP="00A75960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Proceduren er indtastet i Dansk Herniedatabase.</w:t>
      </w:r>
    </w:p>
    <w:p w14:paraId="5FABADE3" w14:textId="328C19A5" w:rsidR="00A75960" w:rsidRPr="00455BA3" w:rsidRDefault="00A75960" w:rsidP="00A75960">
      <w:pPr>
        <w:rPr>
          <w:rFonts w:asciiTheme="majorHAnsi" w:hAnsiTheme="majorHAnsi" w:cstheme="majorHAnsi"/>
          <w:sz w:val="22"/>
          <w:szCs w:val="22"/>
        </w:rPr>
      </w:pPr>
    </w:p>
    <w:p w14:paraId="304E48D9" w14:textId="77777777" w:rsidR="00C71509" w:rsidRPr="00A75960" w:rsidRDefault="00C71509" w:rsidP="00A75960"/>
    <w:sectPr w:rsidR="00C71509" w:rsidRPr="00A759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60"/>
    <w:rsid w:val="00331697"/>
    <w:rsid w:val="004840D6"/>
    <w:rsid w:val="00A44444"/>
    <w:rsid w:val="00A75960"/>
    <w:rsid w:val="00C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006"/>
  <w15:chartTrackingRefBased/>
  <w15:docId w15:val="{85B0A4AB-023C-49DB-A773-D514F0C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60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1141</Characters>
  <Application>Microsoft Office Word</Application>
  <DocSecurity>0</DocSecurity>
  <Lines>9</Lines>
  <Paragraphs>2</Paragraphs>
  <ScaleCrop>false</ScaleCrop>
  <Company>Region Hovedstaden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Andresen</dc:creator>
  <cp:keywords/>
  <dc:description/>
  <cp:lastModifiedBy>Kristoffer Andresen</cp:lastModifiedBy>
  <cp:revision>2</cp:revision>
  <dcterms:created xsi:type="dcterms:W3CDTF">2022-09-24T03:48:00Z</dcterms:created>
  <dcterms:modified xsi:type="dcterms:W3CDTF">2022-09-24T03:48:00Z</dcterms:modified>
</cp:coreProperties>
</file>